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DA3925" w:rsidRDefault="00DA3925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FC6EE5">
        <w:rPr>
          <w:rFonts w:ascii="Montserrat" w:hAnsi="Montserrat"/>
          <w:i/>
          <w:sz w:val="18"/>
        </w:rPr>
        <w:t>23</w:t>
      </w:r>
      <w:r w:rsidR="003263D3">
        <w:rPr>
          <w:rFonts w:ascii="Montserrat" w:hAnsi="Montserrat"/>
          <w:i/>
          <w:sz w:val="18"/>
        </w:rPr>
        <w:t xml:space="preserve"> aprile</w:t>
      </w:r>
      <w:r>
        <w:rPr>
          <w:rFonts w:ascii="Montserrat" w:hAnsi="Montserrat"/>
          <w:i/>
          <w:sz w:val="18"/>
        </w:rPr>
        <w:t xml:space="preserve"> 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C6EE5" w:rsidRDefault="00FC6EE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C6EE5" w:rsidRDefault="00FC6EE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Pr="00DA3925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876758" w:rsidRDefault="00876758" w:rsidP="00876758">
      <w:pPr>
        <w:pStyle w:val="Nessunaspaziatura"/>
        <w:jc w:val="center"/>
        <w:rPr>
          <w:rFonts w:ascii="Montserrat" w:hAnsi="Montserrat"/>
          <w:b/>
        </w:rPr>
      </w:pPr>
      <w:r w:rsidRPr="00D45146">
        <w:rPr>
          <w:rFonts w:ascii="Montserrat" w:hAnsi="Montserrat"/>
          <w:b/>
          <w:sz w:val="22"/>
        </w:rPr>
        <w:t xml:space="preserve">WEBINAR </w:t>
      </w:r>
      <w:r>
        <w:rPr>
          <w:rFonts w:ascii="Montserrat" w:hAnsi="Montserrat"/>
          <w:b/>
        </w:rPr>
        <w:t>CONFARTIGIANATO</w:t>
      </w:r>
    </w:p>
    <w:p w:rsidR="00876758" w:rsidRPr="00D45146" w:rsidRDefault="00876758" w:rsidP="00876758">
      <w:pPr>
        <w:pStyle w:val="Nessunaspaziatura"/>
        <w:jc w:val="center"/>
        <w:rPr>
          <w:rFonts w:ascii="Montserrat" w:hAnsi="Montserrat"/>
          <w:b/>
          <w:sz w:val="22"/>
        </w:rPr>
      </w:pPr>
      <w:r w:rsidRPr="00D45146">
        <w:rPr>
          <w:rFonts w:ascii="Montserrat" w:hAnsi="Montserrat"/>
          <w:b/>
          <w:sz w:val="22"/>
        </w:rPr>
        <w:t>LA FORMAZIONE GRATUITA PER I DIPENDENTI ARTIGIANI</w:t>
      </w:r>
    </w:p>
    <w:p w:rsidR="00876758" w:rsidRPr="00D45146" w:rsidRDefault="00876758" w:rsidP="00876758">
      <w:pPr>
        <w:pStyle w:val="Nessunaspaziatura"/>
        <w:jc w:val="center"/>
        <w:rPr>
          <w:rFonts w:ascii="Montserrat" w:hAnsi="Montserrat"/>
          <w:sz w:val="22"/>
        </w:rPr>
      </w:pPr>
      <w:r w:rsidRPr="00D45146">
        <w:rPr>
          <w:rFonts w:ascii="Montserrat" w:hAnsi="Montserrat"/>
          <w:sz w:val="22"/>
        </w:rPr>
        <w:t>Il</w:t>
      </w:r>
      <w:r w:rsidRPr="00D45146">
        <w:rPr>
          <w:rFonts w:ascii="Montserrat" w:hAnsi="Montserrat"/>
          <w:b/>
          <w:sz w:val="22"/>
        </w:rPr>
        <w:t xml:space="preserve"> </w:t>
      </w:r>
      <w:r w:rsidRPr="00D45146">
        <w:rPr>
          <w:rFonts w:ascii="Montserrat" w:hAnsi="Montserrat"/>
          <w:sz w:val="22"/>
        </w:rPr>
        <w:t>6 Maggio su piattaforma online aperto a tutte le imprese</w:t>
      </w:r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  <w:r w:rsidRPr="00D45146">
        <w:rPr>
          <w:rFonts w:ascii="Montserrat" w:hAnsi="Montserrat"/>
          <w:sz w:val="22"/>
        </w:rPr>
        <w:t xml:space="preserve">Confartigianato Como organizza un </w:t>
      </w:r>
      <w:proofErr w:type="spellStart"/>
      <w:r w:rsidRPr="00D45146">
        <w:rPr>
          <w:rFonts w:ascii="Montserrat" w:hAnsi="Montserrat"/>
          <w:sz w:val="22"/>
        </w:rPr>
        <w:t>webinar</w:t>
      </w:r>
      <w:proofErr w:type="spellEnd"/>
      <w:r w:rsidRPr="00D45146">
        <w:rPr>
          <w:rFonts w:ascii="Montserrat" w:hAnsi="Montserrat"/>
          <w:sz w:val="22"/>
        </w:rPr>
        <w:t xml:space="preserve"> gratuito per presentare le opportunità che offre </w:t>
      </w:r>
      <w:proofErr w:type="spellStart"/>
      <w:r w:rsidRPr="00D45146">
        <w:rPr>
          <w:rFonts w:ascii="Montserrat" w:hAnsi="Montserrat"/>
          <w:sz w:val="22"/>
        </w:rPr>
        <w:t>Fondartigianato</w:t>
      </w:r>
      <w:proofErr w:type="spellEnd"/>
      <w:r w:rsidRPr="00D45146">
        <w:rPr>
          <w:rFonts w:ascii="Montserrat" w:hAnsi="Montserrat"/>
          <w:sz w:val="22"/>
        </w:rPr>
        <w:t xml:space="preserve"> per la Formazione gratuita dei dipendenti. </w:t>
      </w:r>
      <w:proofErr w:type="spellStart"/>
      <w:r w:rsidRPr="00D45146">
        <w:rPr>
          <w:rFonts w:ascii="Montserrat" w:hAnsi="Montserrat"/>
          <w:sz w:val="22"/>
        </w:rPr>
        <w:t>Fondartigianato</w:t>
      </w:r>
      <w:proofErr w:type="spellEnd"/>
      <w:r w:rsidRPr="00D45146">
        <w:rPr>
          <w:rFonts w:ascii="Montserrat" w:hAnsi="Montserrat"/>
          <w:sz w:val="22"/>
        </w:rPr>
        <w:t>, fondo interprofessionale per la formazione continua, consente infatti alle imprese, di poter beneficiare nell’immediato e senza sostenere costi, di interventi di formazione rivolti a tutto il personale dipendente. </w:t>
      </w:r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  <w:r w:rsidRPr="00D45146">
        <w:rPr>
          <w:rFonts w:ascii="Montserrat" w:hAnsi="Montserrat"/>
          <w:sz w:val="22"/>
        </w:rPr>
        <w:t xml:space="preserve">Il team formazione di Confartigianato Como, durante il </w:t>
      </w:r>
      <w:proofErr w:type="spellStart"/>
      <w:r w:rsidRPr="00D45146">
        <w:rPr>
          <w:rFonts w:ascii="Montserrat" w:hAnsi="Montserrat"/>
          <w:sz w:val="22"/>
        </w:rPr>
        <w:t>webinar</w:t>
      </w:r>
      <w:proofErr w:type="spellEnd"/>
      <w:r w:rsidRPr="00D45146">
        <w:rPr>
          <w:rFonts w:ascii="Montserrat" w:hAnsi="Montserrat"/>
          <w:sz w:val="22"/>
        </w:rPr>
        <w:t xml:space="preserve">, illustrerà tutte le opportunità di </w:t>
      </w:r>
      <w:proofErr w:type="spellStart"/>
      <w:r w:rsidRPr="00D45146">
        <w:rPr>
          <w:rFonts w:ascii="Montserrat" w:hAnsi="Montserrat"/>
          <w:sz w:val="22"/>
        </w:rPr>
        <w:t>Fondartigianato</w:t>
      </w:r>
      <w:proofErr w:type="spellEnd"/>
      <w:r w:rsidRPr="00D45146">
        <w:rPr>
          <w:rFonts w:ascii="Montserrat" w:hAnsi="Montserrat"/>
          <w:sz w:val="22"/>
        </w:rPr>
        <w:t xml:space="preserve"> per la formazione gratuita dei dipendenti, le scadenze, i progetti e raccoglierà i fabbisogni formativi dei partecipanti.  Il </w:t>
      </w:r>
      <w:proofErr w:type="spellStart"/>
      <w:r w:rsidRPr="00D45146">
        <w:rPr>
          <w:rFonts w:ascii="Montserrat" w:hAnsi="Montserrat"/>
          <w:sz w:val="22"/>
        </w:rPr>
        <w:t>webinar</w:t>
      </w:r>
      <w:proofErr w:type="spellEnd"/>
      <w:r w:rsidRPr="00D45146">
        <w:rPr>
          <w:rFonts w:ascii="Montserrat" w:hAnsi="Montserrat"/>
          <w:sz w:val="22"/>
        </w:rPr>
        <w:t xml:space="preserve"> si terrà giovedì 6 maggio, online, dalle ore 18.30 alle ore 19.30 ed è aperto a TUTTE le imprese interessate a conoscere l’offerta formativa, previa iscrizione al seguente link: </w:t>
      </w:r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  <w:hyperlink r:id="rId5" w:history="1">
        <w:r w:rsidRPr="00D45146">
          <w:rPr>
            <w:rStyle w:val="Collegamentoipertestuale"/>
            <w:rFonts w:ascii="Montserrat" w:hAnsi="Montserrat"/>
            <w:sz w:val="22"/>
          </w:rPr>
          <w:t>https://www.confartigianatocomo.it/iscrizionegenerale.php?attivo=112</w:t>
        </w:r>
      </w:hyperlink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  <w:r w:rsidRPr="00D45146">
        <w:rPr>
          <w:rFonts w:ascii="Montserrat" w:hAnsi="Montserrat"/>
          <w:sz w:val="22"/>
        </w:rPr>
        <w:t xml:space="preserve">Le aziende iscritte riceveranno, nei giorni precedenti al </w:t>
      </w:r>
      <w:proofErr w:type="spellStart"/>
      <w:r w:rsidRPr="00D45146">
        <w:rPr>
          <w:rFonts w:ascii="Montserrat" w:hAnsi="Montserrat"/>
          <w:sz w:val="22"/>
        </w:rPr>
        <w:t>webinar</w:t>
      </w:r>
      <w:proofErr w:type="spellEnd"/>
      <w:r w:rsidRPr="00D45146">
        <w:rPr>
          <w:rFonts w:ascii="Montserrat" w:hAnsi="Montserrat"/>
          <w:sz w:val="22"/>
        </w:rPr>
        <w:t>, un link per accedere online all’incontro. </w:t>
      </w:r>
    </w:p>
    <w:p w:rsidR="00876758" w:rsidRPr="00D45146" w:rsidRDefault="00876758" w:rsidP="00876758">
      <w:pPr>
        <w:pStyle w:val="Nessunaspaziatura"/>
        <w:jc w:val="both"/>
        <w:rPr>
          <w:rFonts w:ascii="Montserrat" w:hAnsi="Montserrat"/>
          <w:sz w:val="22"/>
        </w:rPr>
      </w:pPr>
      <w:r w:rsidRPr="00D45146">
        <w:rPr>
          <w:rFonts w:ascii="Montserrat" w:hAnsi="Montserrat"/>
          <w:sz w:val="22"/>
        </w:rPr>
        <w:t xml:space="preserve">Per informazioni, scrivi a: </w:t>
      </w:r>
      <w:hyperlink r:id="rId6" w:history="1">
        <w:r w:rsidRPr="00D45146">
          <w:rPr>
            <w:rStyle w:val="Collegamentoipertestuale"/>
            <w:rFonts w:ascii="Montserrat" w:hAnsi="Montserrat"/>
            <w:sz w:val="22"/>
          </w:rPr>
          <w:t>formalab@confartigianatocomo.it</w:t>
        </w:r>
      </w:hyperlink>
      <w:r w:rsidRPr="00D45146">
        <w:rPr>
          <w:rFonts w:ascii="Montserrat" w:hAnsi="Montserrat"/>
          <w:sz w:val="22"/>
        </w:rPr>
        <w:t>, oppure chiama lo 031 316 350 o lo 031 316 391.  Un’occasione importante per le imprese che attraverso la formazione possono proiettare la propria strategia verso un futuro sostenibile e maggiormente consolidato.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FC6EE5" w:rsidRDefault="00FC6EE5" w:rsidP="003263D3">
      <w:pPr>
        <w:pStyle w:val="Nessunaspaziatura"/>
        <w:rPr>
          <w:rFonts w:ascii="Montserrat" w:hAnsi="Montserrat"/>
          <w:sz w:val="20"/>
        </w:rPr>
      </w:pPr>
    </w:p>
    <w:p w:rsidR="00FC6EE5" w:rsidRDefault="00FC6EE5" w:rsidP="003263D3">
      <w:pPr>
        <w:pStyle w:val="Nessunaspaziatura"/>
        <w:rPr>
          <w:rFonts w:ascii="Montserrat" w:hAnsi="Montserrat"/>
          <w:sz w:val="20"/>
        </w:rPr>
      </w:pPr>
    </w:p>
    <w:p w:rsidR="00FC6EE5" w:rsidRDefault="00FC6EE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  <w:bookmarkStart w:id="0" w:name="_GoBack"/>
      <w:bookmarkEnd w:id="0"/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7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606DE"/>
    <w:rsid w:val="00226EFB"/>
    <w:rsid w:val="003263D3"/>
    <w:rsid w:val="00480546"/>
    <w:rsid w:val="0070002C"/>
    <w:rsid w:val="00876758"/>
    <w:rsid w:val="008C320B"/>
    <w:rsid w:val="00A16E3B"/>
    <w:rsid w:val="00A25FBE"/>
    <w:rsid w:val="00A36B50"/>
    <w:rsid w:val="00A81A7E"/>
    <w:rsid w:val="00B354D5"/>
    <w:rsid w:val="00BD470E"/>
    <w:rsid w:val="00CB578D"/>
    <w:rsid w:val="00DA3925"/>
    <w:rsid w:val="00DB0A80"/>
    <w:rsid w:val="00ED4891"/>
    <w:rsid w:val="00F94424"/>
    <w:rsid w:val="00FB3E5A"/>
    <w:rsid w:val="00FC6EE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lab@confartigianatocomo.it" TargetMode="External"/><Relationship Id="rId5" Type="http://schemas.openxmlformats.org/officeDocument/2006/relationships/hyperlink" Target="https://www.confartigianatocomo.it/iscrizionegenerale.php?attivo=1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2021-04-22T12:43:00Z</dcterms:created>
  <dcterms:modified xsi:type="dcterms:W3CDTF">2021-04-22T12:46:00Z</dcterms:modified>
</cp:coreProperties>
</file>